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B032D" w14:textId="77777777" w:rsidR="00C82E21" w:rsidRDefault="00C82E21" w:rsidP="00C82E21">
      <w:r>
        <w:rPr>
          <w:rFonts w:hint="eastAsia"/>
        </w:rPr>
        <w:t>Ⅰ.</w:t>
      </w:r>
    </w:p>
    <w:p w14:paraId="66E94359" w14:textId="00D38110" w:rsidR="00C82E21" w:rsidRDefault="00C82E21" w:rsidP="00C82E21">
      <w:r>
        <w:rPr>
          <w:rFonts w:hint="eastAsia"/>
        </w:rPr>
        <w:t>厚生労働省では、働き方改革推進支援助成金について、令和６年４月１日（月）から交付申請の受付を開始いたします。</w:t>
      </w:r>
    </w:p>
    <w:p w14:paraId="25AFF86A" w14:textId="77777777" w:rsidR="00C82E21" w:rsidRDefault="00C82E21" w:rsidP="00C82E21">
      <w:r>
        <w:rPr>
          <w:rFonts w:hint="eastAsia"/>
        </w:rPr>
        <w:t>▼働き方改革推進支援助成金の今回の変更点</w:t>
      </w:r>
    </w:p>
    <w:p w14:paraId="6AD9D107" w14:textId="77777777" w:rsidR="00C82E21" w:rsidRDefault="00C82E21" w:rsidP="00C82E21">
      <w:r>
        <w:rPr>
          <w:rFonts w:hint="eastAsia"/>
        </w:rPr>
        <w:t>（１）業種別課題対応コースの成果目標を追加しております。具体的には、他のコースの成果目標も選択できることとしております。</w:t>
      </w:r>
    </w:p>
    <w:p w14:paraId="4134F9BF" w14:textId="77777777" w:rsidR="00C82E21" w:rsidRDefault="00C82E21" w:rsidP="00C82E21">
      <w:r>
        <w:rPr>
          <w:rFonts w:hint="eastAsia"/>
        </w:rPr>
        <w:t>（２）勤務間インターバル導入コースの助成上限額を２０万円増額しております。</w:t>
      </w:r>
    </w:p>
    <w:p w14:paraId="285DE623" w14:textId="77777777" w:rsidR="00C82E21" w:rsidRDefault="00C82E21" w:rsidP="00C82E21">
      <w:r>
        <w:rPr>
          <w:rFonts w:hint="eastAsia"/>
        </w:rPr>
        <w:t>（３）労働時間短縮・年休促進支援コースにおいて、新型コロナウイルス感染症対応のための休暇を導入する成果目標を削除しました。</w:t>
      </w:r>
    </w:p>
    <w:p w14:paraId="355286B6" w14:textId="77777777" w:rsidR="00C82E21" w:rsidRDefault="00C82E21" w:rsidP="00C82E21">
      <w:r>
        <w:rPr>
          <w:rFonts w:hint="eastAsia"/>
        </w:rPr>
        <w:t>その他のコースに大きな変更はございません。</w:t>
      </w:r>
    </w:p>
    <w:p w14:paraId="2FBC5CD6" w14:textId="5608DCAC" w:rsidR="00C82E21" w:rsidRDefault="00C82E21" w:rsidP="00C82E21">
      <w:r>
        <w:t xml:space="preserve"> </w:t>
      </w:r>
      <w:r>
        <w:rPr>
          <w:rFonts w:hint="eastAsia"/>
        </w:rPr>
        <w:t>▼交付申請の期間、事業実施期間、支給申請期限について</w:t>
      </w:r>
    </w:p>
    <w:p w14:paraId="68424632" w14:textId="77777777" w:rsidR="00C82E21" w:rsidRDefault="00C82E21" w:rsidP="00C82E21">
      <w:r>
        <w:rPr>
          <w:rFonts w:hint="eastAsia"/>
        </w:rPr>
        <w:t>交付申請期間　：令和６年４月１日（月）～令和６年</w:t>
      </w:r>
      <w:r>
        <w:t xml:space="preserve">11月29日（金）　</w:t>
      </w:r>
    </w:p>
    <w:p w14:paraId="518BDECE" w14:textId="77777777" w:rsidR="00C82E21" w:rsidRDefault="00C82E21" w:rsidP="00C82E21">
      <w:r>
        <w:rPr>
          <w:rFonts w:hint="eastAsia"/>
        </w:rPr>
        <w:t>事業実施期間　：令和７年１月</w:t>
      </w:r>
      <w:r>
        <w:t>31日（金）まで（団体推進コースは２月14日（金）まで）</w:t>
      </w:r>
    </w:p>
    <w:p w14:paraId="7DEF5B3A" w14:textId="77777777" w:rsidR="00C82E21" w:rsidRDefault="00C82E21" w:rsidP="00C82E21">
      <w:r>
        <w:rPr>
          <w:rFonts w:hint="eastAsia"/>
        </w:rPr>
        <w:t>支給申請期限　：事業実施予定期間が終了した日から起算して</w:t>
      </w:r>
      <w:r>
        <w:t>30日後の日又は、令和7年２月7日（金）</w:t>
      </w:r>
    </w:p>
    <w:p w14:paraId="628BAA77" w14:textId="77777777" w:rsidR="00C82E21" w:rsidRDefault="00C82E21" w:rsidP="00C82E21">
      <w:r>
        <w:rPr>
          <w:rFonts w:hint="eastAsia"/>
        </w:rPr>
        <w:t>（団体推進コースは令和</w:t>
      </w:r>
      <w:r>
        <w:t>7年２月28日（金））のいずれか早い日</w:t>
      </w:r>
    </w:p>
    <w:p w14:paraId="5AB1D3A7" w14:textId="77777777" w:rsidR="00C82E21" w:rsidRDefault="00C82E21" w:rsidP="00C82E21">
      <w:r>
        <w:rPr>
          <w:rFonts w:hint="eastAsia"/>
        </w:rPr>
        <w:t>▼働き方改革推進支援助成金リーフレット（※労働時間適正管理推進コースは廃止しました。）</w:t>
      </w:r>
    </w:p>
    <w:p w14:paraId="731181F6" w14:textId="77777777" w:rsidR="00C82E21" w:rsidRDefault="00C82E21" w:rsidP="00C82E21">
      <w:r>
        <w:rPr>
          <w:rFonts w:hint="eastAsia"/>
        </w:rPr>
        <w:t>働き方改革推進支援助成金（勤務間インターバル導入コース）のご案内［</w:t>
      </w:r>
      <w:r>
        <w:t>662KB］</w:t>
      </w:r>
    </w:p>
    <w:p w14:paraId="01B3A179" w14:textId="77777777" w:rsidR="00C82E21" w:rsidRDefault="00C82E21" w:rsidP="00C82E21">
      <w:r>
        <w:rPr>
          <w:rFonts w:hint="eastAsia"/>
        </w:rPr>
        <w:t>働き方改革推進支援助成金（業種別課題対応コース・運送業）のご案内［</w:t>
      </w:r>
      <w:r>
        <w:t>1.4MB］</w:t>
      </w:r>
    </w:p>
    <w:p w14:paraId="63465009" w14:textId="77777777" w:rsidR="00C82E21" w:rsidRDefault="00C82E21" w:rsidP="00C82E21">
      <w:r>
        <w:rPr>
          <w:rFonts w:hint="eastAsia"/>
        </w:rPr>
        <w:t>働き方改革推進支援助成金（業種別課題対応コース・建設業）のご案内［</w:t>
      </w:r>
      <w:r>
        <w:t>1.4MB］</w:t>
      </w:r>
    </w:p>
    <w:p w14:paraId="1B794224" w14:textId="77777777" w:rsidR="00C82E21" w:rsidRDefault="00C82E21" w:rsidP="00C82E21">
      <w:r>
        <w:rPr>
          <w:rFonts w:hint="eastAsia"/>
        </w:rPr>
        <w:t>働き方改革推進支援助成金（業種別課題対応コース・病院等）のご案内［</w:t>
      </w:r>
      <w:r>
        <w:t>1.4MB］</w:t>
      </w:r>
    </w:p>
    <w:p w14:paraId="15EB1388" w14:textId="77777777" w:rsidR="00C82E21" w:rsidRDefault="00C82E21" w:rsidP="00C82E21">
      <w:r>
        <w:rPr>
          <w:rFonts w:hint="eastAsia"/>
        </w:rPr>
        <w:t>働き方改革推進支援助成金（労働時間短縮・年休促進支援コース）のご案内［</w:t>
      </w:r>
      <w:r>
        <w:t>638KB］</w:t>
      </w:r>
    </w:p>
    <w:p w14:paraId="76590193" w14:textId="77777777" w:rsidR="00C82E21" w:rsidRDefault="00C82E21" w:rsidP="00C82E21">
      <w:r>
        <w:rPr>
          <w:rFonts w:hint="eastAsia"/>
        </w:rPr>
        <w:t>働き方改革推進支援助成金（団体推進コース）のご案内［</w:t>
      </w:r>
      <w:r>
        <w:t>646KB］</w:t>
      </w:r>
    </w:p>
    <w:p w14:paraId="082D9B2A" w14:textId="77777777" w:rsidR="00C82E21" w:rsidRDefault="00C82E21" w:rsidP="00C82E21">
      <w:r>
        <w:rPr>
          <w:rFonts w:hint="eastAsia"/>
        </w:rPr>
        <w:t>■厚生労働省</w:t>
      </w:r>
      <w:r>
        <w:t>HP（働き方改革推進支援助成金）</w:t>
      </w:r>
    </w:p>
    <w:p w14:paraId="2FA6DA3A" w14:textId="28AAE5ED" w:rsidR="00C82E21" w:rsidRDefault="00C82E21" w:rsidP="00C82E21">
      <w:r>
        <w:t>https://www.mhlw.go.jp/stf/seisakunitsuite/bunya/koyou_roudou/roudoukijun/jikan/index.html</w:t>
      </w:r>
    </w:p>
    <w:p w14:paraId="7B90E5F9" w14:textId="77777777" w:rsidR="00C82E21" w:rsidRDefault="00C82E21" w:rsidP="00C82E21">
      <w:r>
        <w:rPr>
          <w:rFonts w:hint="eastAsia"/>
        </w:rPr>
        <w:t>Ⅱ.</w:t>
      </w:r>
    </w:p>
    <w:p w14:paraId="6929369F" w14:textId="79D500E9" w:rsidR="00C82E21" w:rsidRDefault="00C82E21" w:rsidP="00C82E21">
      <w:r>
        <w:rPr>
          <w:rFonts w:hint="eastAsia"/>
        </w:rPr>
        <w:t>厚生労働省では、雇用関係助成金等を周知するため、『雇用・労働分野の助成金のご案内』（簡略版及び詳細版）のパンフレットを作成しています。</w:t>
      </w:r>
    </w:p>
    <w:p w14:paraId="6D214FF2" w14:textId="77777777" w:rsidR="00C82E21" w:rsidRDefault="00C82E21" w:rsidP="00C82E21">
      <w:r>
        <w:rPr>
          <w:rFonts w:hint="eastAsia"/>
        </w:rPr>
        <w:t>また、厚生労働省ホームページに、助成金ごとのパンフレットをまとめて掲載しております。</w:t>
      </w:r>
    </w:p>
    <w:p w14:paraId="4E9EC8FA" w14:textId="77777777" w:rsidR="00C82E21" w:rsidRDefault="00C82E21" w:rsidP="00C82E21">
      <w:r>
        <w:rPr>
          <w:rFonts w:hint="eastAsia"/>
        </w:rPr>
        <w:t>▼「雇用関係助成金パンフレット」（簡略版）</w:t>
      </w:r>
    </w:p>
    <w:p w14:paraId="3C90F2E4" w14:textId="77777777" w:rsidR="00C82E21" w:rsidRDefault="00C82E21" w:rsidP="00C82E21">
      <w:r>
        <w:t>https://www.mhlw.go.jp/content/11600000/000758206.pdf</w:t>
      </w:r>
    </w:p>
    <w:p w14:paraId="1FC2E707" w14:textId="77777777" w:rsidR="00C82E21" w:rsidRDefault="00C82E21" w:rsidP="00C82E21">
      <w:r>
        <w:rPr>
          <w:rFonts w:hint="eastAsia"/>
        </w:rPr>
        <w:t>■厚生労働省ホームページ（助成金ごとのパンフレット）</w:t>
      </w:r>
    </w:p>
    <w:p w14:paraId="724FFAA5" w14:textId="1325B4FD" w:rsidR="00C82E21" w:rsidRDefault="00C82E21" w:rsidP="00C82E21">
      <w:pPr>
        <w:rPr>
          <w:rFonts w:hint="eastAsia"/>
        </w:rPr>
      </w:pPr>
      <w:r>
        <w:t>https://www.mhlw.go.jp/stf/seisakunitsuite/bunya/koyou_roudou/koyou/kyufukin/000763045.html</w:t>
      </w:r>
    </w:p>
    <w:p w14:paraId="2D5D75B1" w14:textId="77777777" w:rsidR="00C212F5" w:rsidRDefault="00C212F5"/>
    <w:p w14:paraId="35C9BFA2" w14:textId="36E6A168" w:rsidR="00C82E21" w:rsidRDefault="00C82E21">
      <w:r>
        <w:rPr>
          <w:rFonts w:hint="eastAsia"/>
        </w:rPr>
        <w:t>Ⅲ.</w:t>
      </w:r>
    </w:p>
    <w:p w14:paraId="4FDADEF6" w14:textId="29082C85" w:rsidR="00C82E21" w:rsidRDefault="00C82E21" w:rsidP="00C82E21">
      <w:r>
        <w:rPr>
          <w:rFonts w:hint="eastAsia"/>
        </w:rPr>
        <w:t>厚生労働省では、キャリア形成・学び直し支援センター事業をキャリア形成・リスキリング推進事業に事業変更すること等に伴い、実施要領を別添のとおり改正いたしました。</w:t>
      </w:r>
    </w:p>
    <w:p w14:paraId="3AFBBE85" w14:textId="77777777" w:rsidR="00C82E21" w:rsidRDefault="00C82E21" w:rsidP="00C82E21">
      <w:r>
        <w:rPr>
          <w:rFonts w:hint="eastAsia"/>
        </w:rPr>
        <w:t>▼ジョブ・カード様式のダウンロード</w:t>
      </w:r>
    </w:p>
    <w:p w14:paraId="66C8D1E6" w14:textId="77777777" w:rsidR="00C82E21" w:rsidRDefault="00C82E21" w:rsidP="00C82E21">
      <w:r>
        <w:rPr>
          <w:rFonts w:hint="eastAsia"/>
        </w:rPr>
        <w:t>ジョブ・カード様式のダウンロード</w:t>
      </w:r>
      <w:r>
        <w:t xml:space="preserve"> | マイジョブ・カード (mhlw.go.jp)</w:t>
      </w:r>
    </w:p>
    <w:p w14:paraId="41295FBD" w14:textId="77777777" w:rsidR="00C82E21" w:rsidRDefault="00C82E21" w:rsidP="00C82E21">
      <w:r>
        <w:rPr>
          <w:rFonts w:hint="eastAsia"/>
        </w:rPr>
        <w:t>■厚生労働省</w:t>
      </w:r>
      <w:r>
        <w:t>HP（ジョブ・カード制度）</w:t>
      </w:r>
    </w:p>
    <w:p w14:paraId="2901A2AC" w14:textId="6B4AA0D0" w:rsidR="00C82E21" w:rsidRDefault="00C82E21" w:rsidP="00C82E21">
      <w:r>
        <w:rPr>
          <w:rFonts w:hint="eastAsia"/>
        </w:rPr>
        <w:t>ジョブ・カード制度</w:t>
      </w:r>
      <w:r>
        <w:t xml:space="preserve"> ｜厚生労働省 (mhlw.go.jp)</w:t>
      </w:r>
    </w:p>
    <w:p w14:paraId="08CC5DDA" w14:textId="6FD6986B" w:rsidR="00C82E21" w:rsidRDefault="00C82E21" w:rsidP="00C82E21">
      <w:r>
        <w:rPr>
          <w:rFonts w:hint="eastAsia"/>
        </w:rPr>
        <w:t xml:space="preserve">添付ファイル　　</w:t>
      </w:r>
      <w:hyperlink r:id="rId4" w:history="1">
        <w:r w:rsidRPr="00E728F8">
          <w:rPr>
            <w:rStyle w:val="a3"/>
          </w:rPr>
          <w:t>https://kinkid-s.jp/news/2024.4.1</w:t>
        </w:r>
        <w:r w:rsidRPr="00E728F8">
          <w:rPr>
            <w:rStyle w:val="a3"/>
          </w:rPr>
          <w:t>7-2</w:t>
        </w:r>
        <w:r w:rsidRPr="00E728F8">
          <w:rPr>
            <w:rStyle w:val="a3"/>
          </w:rPr>
          <w:t>.pdf</w:t>
        </w:r>
      </w:hyperlink>
      <w:r>
        <w:rPr>
          <w:rFonts w:hint="eastAsia"/>
        </w:rPr>
        <w:t xml:space="preserve">　</w:t>
      </w:r>
      <w:hyperlink r:id="rId5" w:history="1">
        <w:r w:rsidRPr="00E728F8">
          <w:rPr>
            <w:rStyle w:val="a3"/>
          </w:rPr>
          <w:t>https://kinkid-s.jp/news/2024.4.17-</w:t>
        </w:r>
        <w:r w:rsidRPr="00E728F8">
          <w:rPr>
            <w:rStyle w:val="a3"/>
          </w:rPr>
          <w:t>3</w:t>
        </w:r>
        <w:r w:rsidRPr="00E728F8">
          <w:rPr>
            <w:rStyle w:val="a3"/>
          </w:rPr>
          <w:t>.pdf</w:t>
        </w:r>
      </w:hyperlink>
    </w:p>
    <w:p w14:paraId="67D70119" w14:textId="668B357D" w:rsidR="00C82E21" w:rsidRDefault="00E448B7" w:rsidP="00C82E21">
      <w:pPr>
        <w:ind w:firstLineChars="800" w:firstLine="1680"/>
      </w:pPr>
      <w:hyperlink r:id="rId6" w:history="1">
        <w:r w:rsidRPr="00E728F8">
          <w:rPr>
            <w:rStyle w:val="a3"/>
          </w:rPr>
          <w:t>https://kinkid-s.jp/news/2024.4.17-</w:t>
        </w:r>
        <w:r w:rsidRPr="00E728F8">
          <w:rPr>
            <w:rStyle w:val="a3"/>
          </w:rPr>
          <w:t>4</w:t>
        </w:r>
        <w:r w:rsidRPr="00E728F8">
          <w:rPr>
            <w:rStyle w:val="a3"/>
          </w:rPr>
          <w:t>.pdf</w:t>
        </w:r>
      </w:hyperlink>
    </w:p>
    <w:sectPr w:rsidR="00C82E21" w:rsidSect="003F30E8">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21"/>
    <w:rsid w:val="001F6E35"/>
    <w:rsid w:val="003474A7"/>
    <w:rsid w:val="003F30E8"/>
    <w:rsid w:val="00794CA0"/>
    <w:rsid w:val="00C212F5"/>
    <w:rsid w:val="00C82E21"/>
    <w:rsid w:val="00E3200C"/>
    <w:rsid w:val="00E448B7"/>
    <w:rsid w:val="00FB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4E526"/>
  <w15:chartTrackingRefBased/>
  <w15:docId w15:val="{41B34B6C-1F62-4328-BA77-7E68E2B5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E21"/>
    <w:rPr>
      <w:color w:val="0563C1" w:themeColor="hyperlink"/>
      <w:u w:val="single"/>
    </w:rPr>
  </w:style>
  <w:style w:type="character" w:styleId="a4">
    <w:name w:val="Unresolved Mention"/>
    <w:basedOn w:val="a0"/>
    <w:uiPriority w:val="99"/>
    <w:semiHidden/>
    <w:unhideWhenUsed/>
    <w:rsid w:val="00C8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nkid-s.jp/news/2024.4.17-4.pdf" TargetMode="External"/><Relationship Id="rId5" Type="http://schemas.openxmlformats.org/officeDocument/2006/relationships/hyperlink" Target="https://kinkid-s.jp/news/2024.4.17-3.pdf" TargetMode="External"/><Relationship Id="rId4" Type="http://schemas.openxmlformats.org/officeDocument/2006/relationships/hyperlink" Target="https://kinkid-s.jp/news/2024.4.17-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恵美子 小野</dc:creator>
  <cp:keywords/>
  <dc:description/>
  <cp:lastModifiedBy>恵美子 小野</cp:lastModifiedBy>
  <cp:revision>3</cp:revision>
  <dcterms:created xsi:type="dcterms:W3CDTF">2024-04-17T02:33:00Z</dcterms:created>
  <dcterms:modified xsi:type="dcterms:W3CDTF">2024-04-17T02:42:00Z</dcterms:modified>
</cp:coreProperties>
</file>